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Pr="003C696E" w:rsidRDefault="003C696E">
      <w:pPr>
        <w:rPr>
          <w:rFonts w:ascii="Arial" w:hAnsi="Arial" w:cs="Arial"/>
        </w:rPr>
      </w:pPr>
      <w:r w:rsidRPr="003C696E">
        <w:rPr>
          <w:rFonts w:ascii="Arial" w:hAnsi="Arial" w:cs="Arial"/>
        </w:rPr>
        <w:t>Chapter Four Multiple Choice (Answers Below)</w:t>
      </w: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When the largest group in society begins to rule in its own interest, it is known as which of the following?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Tyranny of the majority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Tyranny of the minority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Timpani of the modernity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None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protections from arbitrary authority constitute justice?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Constraining authority so it cannot harm citizens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Involving citizens in the exercise of authority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Both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Neither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form of democracy involves choosing those who govern?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Direct democracy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Representative democracy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Participatory democracy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None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 xml:space="preserve">Which of the following is NOT a manifestation of consent in the liberal revolution? 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Hypothetical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Tacit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Impressed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Represented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term describes charismatic orators who play on public fears and prejudices?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proofErr w:type="spellStart"/>
      <w:r w:rsidRPr="003C696E">
        <w:rPr>
          <w:rFonts w:ascii="Arial" w:eastAsia="Calibri" w:hAnsi="Arial" w:cs="Arial"/>
          <w:lang w:val="en-US"/>
        </w:rPr>
        <w:t>Demigorgons</w:t>
      </w:r>
      <w:proofErr w:type="spellEnd"/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Demagogues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Demitasse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Demerits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constitutes a binding vote on government?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Referendums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Plebiscites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Initiatives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Recalls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What was liberal theory based on hedonism called?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Hedonic Liberalism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Individualism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Utilitarianism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None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What is the proper name for the law in England that began the process of ensuring fair elections?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Elections Act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Democracy Act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Voting Act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Reform Act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As a system of elite dominance, liberal democracy is characterized by which of the following?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Vigorous democratic participation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Relative stability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Transparency in government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All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theorists can be considered an early feminist?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James Mill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Rousseau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Hobbes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J. S. Mill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describes the idea that the definition of democracy is limited to regular and fair elections?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Vote fetishism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proofErr w:type="spellStart"/>
      <w:r w:rsidRPr="003C696E">
        <w:rPr>
          <w:rFonts w:ascii="Arial" w:eastAsia="Calibri" w:hAnsi="Arial" w:cs="Arial"/>
          <w:lang w:val="en-US"/>
        </w:rPr>
        <w:t>Electoralism</w:t>
      </w:r>
      <w:proofErr w:type="spellEnd"/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electoral mirage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proofErr w:type="spellStart"/>
      <w:r w:rsidRPr="003C696E">
        <w:rPr>
          <w:rFonts w:ascii="Arial" w:eastAsia="Calibri" w:hAnsi="Arial" w:cs="Arial"/>
          <w:lang w:val="en-US"/>
        </w:rPr>
        <w:t>Electicism</w:t>
      </w:r>
      <w:proofErr w:type="spellEnd"/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are characteristic challenges presented by democracy?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Systematic exclusion of a group by the majority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Systematic domination by a minority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potential to shift from consensus or compromise to a conflict of interests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All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 xml:space="preserve">The view that voting is an obligation rather than a right can lead to which of the following policies? 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Compulsory voting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Registration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Party participation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None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What factors help secure democracy?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Economic growth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Equalization of wealth and opportunity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lastRenderedPageBreak/>
        <w:t>Liberal institutions and civil society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All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In 2010, the average population of a US congressional district was 700,000. Which of the following describes this number?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Too high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Just right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Too low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None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In classical liberal democratic theory, the selection of representatives is which of the following?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Irrational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Rational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Inherent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None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principles are associated with democracy?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That the authority of the state derives from the public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That the authority of the state rests with the public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That sovereignty is popular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All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 xml:space="preserve">In England, the development of democracy involved a challenge to the elite status of which of the following? 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middle class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landed gentry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high court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All of the above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countries had full adult suffrage BEFORE the twentieth century?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Canada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The United States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Italy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New Zealand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Which of the following is associated with the phrase “the greatest good of the greatest number”?</w:t>
      </w:r>
    </w:p>
    <w:p w:rsidR="003C696E" w:rsidRPr="003C696E" w:rsidRDefault="003C696E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Hobbes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Bentham</w:t>
      </w:r>
    </w:p>
    <w:p w:rsidR="003C696E" w:rsidRP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Locke</w:t>
      </w:r>
    </w:p>
    <w:p w:rsidR="003C696E" w:rsidRDefault="003C696E" w:rsidP="003C696E">
      <w:pPr>
        <w:numPr>
          <w:ilvl w:val="1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US"/>
        </w:rPr>
      </w:pPr>
      <w:r w:rsidRPr="003C696E">
        <w:rPr>
          <w:rFonts w:ascii="Arial" w:eastAsia="Calibri" w:hAnsi="Arial" w:cs="Arial"/>
          <w:lang w:val="en-US"/>
        </w:rPr>
        <w:t>Aquinas</w:t>
      </w:r>
    </w:p>
    <w:p w:rsidR="00466DC4" w:rsidRDefault="00466DC4" w:rsidP="00466DC4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</w:p>
    <w:p w:rsidR="003C696E" w:rsidRPr="003C696E" w:rsidRDefault="00466DC4" w:rsidP="003C696E">
      <w:pPr>
        <w:spacing w:after="0" w:line="240" w:lineRule="auto"/>
        <w:contextualSpacing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Answers: </w:t>
      </w:r>
      <w:r w:rsidRPr="00466DC4">
        <w:rPr>
          <w:rFonts w:ascii="Arial" w:eastAsia="Calibri" w:hAnsi="Arial" w:cs="Arial"/>
          <w:lang w:val="en-US"/>
        </w:rPr>
        <w:t>1a, 2a, 3b, 4c, 5b, 6a, 7c, 8d, 9b, 10d, 11b, 12d, 13a, 14d, 15a, 16b, 17b, 18b, 19d, 20b</w:t>
      </w:r>
      <w:bookmarkStart w:id="0" w:name="_GoBack"/>
      <w:bookmarkEnd w:id="0"/>
    </w:p>
    <w:sectPr w:rsidR="003C696E" w:rsidRPr="003C6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072E0"/>
    <w:multiLevelType w:val="hybridMultilevel"/>
    <w:tmpl w:val="3E223060"/>
    <w:lvl w:ilvl="0" w:tplc="7B5A9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94" w:hanging="360"/>
      </w:pPr>
    </w:lvl>
    <w:lvl w:ilvl="2" w:tplc="1009001B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23"/>
    <w:rsid w:val="00073D23"/>
    <w:rsid w:val="003C696E"/>
    <w:rsid w:val="00466DC4"/>
    <w:rsid w:val="00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3</cp:revision>
  <dcterms:created xsi:type="dcterms:W3CDTF">2012-09-19T14:18:00Z</dcterms:created>
  <dcterms:modified xsi:type="dcterms:W3CDTF">2012-09-19T14:24:00Z</dcterms:modified>
</cp:coreProperties>
</file>