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8A" w:rsidRDefault="00F62186" w:rsidP="00F62186">
      <w:pPr>
        <w:spacing w:after="0"/>
      </w:pPr>
      <w:r>
        <w:t>Chapter Six Multiple Choice (Answers Below)</w:t>
      </w:r>
    </w:p>
    <w:p w:rsidR="00F62186" w:rsidRDefault="00F62186" w:rsidP="00F62186">
      <w:pPr>
        <w:spacing w:after="0"/>
      </w:pPr>
    </w:p>
    <w:p w:rsidR="00F62186" w:rsidRPr="00F62186" w:rsidRDefault="00F62186" w:rsidP="00F62186">
      <w:pPr>
        <w:numPr>
          <w:ilvl w:val="0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What is the person with responsibility for a portfolio called?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proofErr w:type="spellStart"/>
      <w:r w:rsidRPr="00F62186">
        <w:rPr>
          <w:lang w:val="en-US"/>
        </w:rPr>
        <w:t>Portfolian</w:t>
      </w:r>
      <w:proofErr w:type="spellEnd"/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Minister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Legislative member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None of the above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0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Which of the following terms describes support from a majority of the members of the legislature?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Arrogance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Confidence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Cockiness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All of the above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0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Which of the following is traditionally described as “first among equals”?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The monarch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The governor general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The prime minister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None of the above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0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 xml:space="preserve">Criticism of a government on the basis of instability and indecisiveness is common in which of the following? 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Majority governments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Minority governments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Both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Neither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0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 xml:space="preserve">Which of the following is a coalition in which cabinet positions are shared between parties? 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Legislative coalition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Electoral coalition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Executive coalition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None of the above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0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 xml:space="preserve">Which of the following is often accused of being unrepresentative and unresponsive to criticism? 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Majority governments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lastRenderedPageBreak/>
        <w:t>Minority governments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Both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Neither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0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Which of the following describes those members of a political party that sit as elected members in a legislature?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The party faithful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The party caucus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The party caduceus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None of the above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0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Which of the following is NOT a component of the dual executive?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Political executive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Formal executive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Technical executive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None of the above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0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Which of the following is NOT a common cause of the end of a parliamentary government?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Resignation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Cabinet co-operation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Loss of confidence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None of the above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0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Which country is the most characteristic example of coalition instability?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Switzerland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Germany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Austria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Italy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0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 xml:space="preserve">The minimum number of votes a party must win in order to be permitted to sit in parliament is referred to as which of the following? 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The event horizon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The formal party threshold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The threshold of support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None of the above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0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Which of the following temporarily serves between the fall and rise of elected governments?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A time-out government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A caretaker government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A responsible government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The Italian government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0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Which of the following is a component of successful coalition government?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Conflict over the allocation of cabinet seats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Negotiation of policy program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Absence of consultation and dispute-resolution procedures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All of the above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0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Which of the following groups is generally more exclusive?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The cabinet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The ministry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Both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Neither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0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Incremental policy change is most common for which type of government?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Majority governments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Coalition governments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Both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Neither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0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 xml:space="preserve">Formal powers are important for which of the following reasons? 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Because of the legitimacy they can bestow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Because of the need to obey rules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Because everyone looks good in a tuxedo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None of the above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0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Which form of liberal democracy is now most common?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That with coalition governments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That without coalition governments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Both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Neither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0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Who generally chooses which leader has the first opportunity to form a government?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The head of government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lastRenderedPageBreak/>
        <w:t>The head of state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Both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Neither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0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In which of the following circumstances is a prime minister likely to be most powerful?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Coalition government with a traditional constitution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Single-party government with a rational constitution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Coalition government with a rational constitution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Single-party government with a traditional constitution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0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Which of the following terms describes a committee of persons exercising executive power collectively and individually?</w:t>
      </w:r>
    </w:p>
    <w:p w:rsidR="00F62186" w:rsidRPr="00F62186" w:rsidRDefault="00F62186" w:rsidP="00F62186">
      <w:pPr>
        <w:spacing w:after="0"/>
        <w:rPr>
          <w:lang w:val="en-US"/>
        </w:rPr>
      </w:pP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A junta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A cabinet</w:t>
      </w:r>
    </w:p>
    <w:p w:rsidR="00F62186" w:rsidRP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A confidence group</w:t>
      </w:r>
    </w:p>
    <w:p w:rsidR="00F62186" w:rsidRDefault="00F62186" w:rsidP="00F62186">
      <w:pPr>
        <w:numPr>
          <w:ilvl w:val="1"/>
          <w:numId w:val="1"/>
        </w:numPr>
        <w:spacing w:after="0"/>
        <w:rPr>
          <w:lang w:val="en-US"/>
        </w:rPr>
      </w:pPr>
      <w:r w:rsidRPr="00F62186">
        <w:rPr>
          <w:lang w:val="en-US"/>
        </w:rPr>
        <w:t>None of the above</w:t>
      </w:r>
    </w:p>
    <w:p w:rsidR="009A6362" w:rsidRDefault="009A6362" w:rsidP="009A6362">
      <w:pPr>
        <w:spacing w:after="0"/>
        <w:rPr>
          <w:lang w:val="en-US"/>
        </w:rPr>
      </w:pPr>
    </w:p>
    <w:p w:rsidR="009A6362" w:rsidRDefault="009A6362" w:rsidP="009A6362">
      <w:pPr>
        <w:spacing w:after="0"/>
        <w:rPr>
          <w:lang w:val="en-US"/>
        </w:rPr>
      </w:pPr>
      <w:r>
        <w:rPr>
          <w:lang w:val="en-US"/>
        </w:rPr>
        <w:t xml:space="preserve">Answers: </w:t>
      </w:r>
      <w:r w:rsidRPr="009A6362">
        <w:rPr>
          <w:lang w:val="en-US"/>
        </w:rPr>
        <w:t>1b, 2b, 3c, 4b, 5c, 6a, 7c, 8c, 9b, 10d, 11c, 12b, 13b, 14b, 15b, 16a, 17a, 18b, 19d, 20b</w:t>
      </w:r>
      <w:bookmarkStart w:id="0" w:name="_GoBack"/>
      <w:bookmarkEnd w:id="0"/>
    </w:p>
    <w:p w:rsidR="009A6362" w:rsidRPr="00F62186" w:rsidRDefault="009A6362" w:rsidP="009A6362">
      <w:pPr>
        <w:spacing w:after="0"/>
        <w:rPr>
          <w:lang w:val="en-US"/>
        </w:rPr>
      </w:pPr>
    </w:p>
    <w:p w:rsidR="00F62186" w:rsidRPr="00F62186" w:rsidRDefault="00F62186" w:rsidP="00F62186">
      <w:pPr>
        <w:spacing w:after="0"/>
      </w:pPr>
    </w:p>
    <w:sectPr w:rsidR="00F62186" w:rsidRPr="00F621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65FEB"/>
    <w:multiLevelType w:val="hybridMultilevel"/>
    <w:tmpl w:val="5CB0594A"/>
    <w:lvl w:ilvl="0" w:tplc="1ADCB9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94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BA"/>
    <w:rsid w:val="00676433"/>
    <w:rsid w:val="008F0735"/>
    <w:rsid w:val="009A6362"/>
    <w:rsid w:val="00BD588A"/>
    <w:rsid w:val="00C536BA"/>
    <w:rsid w:val="00F6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Pickard</dc:creator>
  <cp:lastModifiedBy>Megan Pickard </cp:lastModifiedBy>
  <cp:revision>3</cp:revision>
  <dcterms:created xsi:type="dcterms:W3CDTF">2012-09-19T15:48:00Z</dcterms:created>
  <dcterms:modified xsi:type="dcterms:W3CDTF">2012-09-19T15:55:00Z</dcterms:modified>
</cp:coreProperties>
</file>